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9BA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8"/>
          <w:szCs w:val="28"/>
        </w:rPr>
      </w:pPr>
      <w:r>
        <w:rPr>
          <w:rFonts w:ascii="Arial,Bold" w:hAnsi="Arial,Bold" w:cs="Arial,Bold"/>
          <w:b/>
          <w:bCs/>
          <w:kern w:val="0"/>
          <w:sz w:val="28"/>
          <w:szCs w:val="28"/>
        </w:rPr>
        <w:t>Generální finanční ředitelství</w:t>
      </w:r>
    </w:p>
    <w:p w14:paraId="1F34DBE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Lazarská 15/7, 117 22 Praha 1</w:t>
      </w:r>
    </w:p>
    <w:p w14:paraId="49E4703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4"/>
          <w:szCs w:val="24"/>
        </w:rPr>
      </w:pPr>
      <w:r>
        <w:rPr>
          <w:rFonts w:ascii="Arial,Bold" w:hAnsi="Arial,Bold" w:cs="Arial,Bold"/>
          <w:b/>
          <w:bCs/>
          <w:kern w:val="0"/>
          <w:sz w:val="24"/>
          <w:szCs w:val="24"/>
        </w:rPr>
        <w:t>Sekce 3, Odbor Nepřímých daní</w:t>
      </w:r>
    </w:p>
    <w:p w14:paraId="5BB235F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V Praze dne: 29.3.2012</w:t>
      </w:r>
    </w:p>
    <w:p w14:paraId="5ECD16D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čj. </w:t>
      </w:r>
      <w:r>
        <w:rPr>
          <w:rFonts w:ascii="TimesNewRoman" w:hAnsi="TimesNewRoman" w:cs="TimesNewRoman"/>
          <w:kern w:val="0"/>
          <w:sz w:val="24"/>
          <w:szCs w:val="24"/>
        </w:rPr>
        <w:t>11964 /12-3210-011695</w:t>
      </w:r>
    </w:p>
    <w:p w14:paraId="7CF2860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vyřizuje/linka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: Ing.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Hušáková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/4142</w:t>
      </w:r>
    </w:p>
    <w:p w14:paraId="7F0CBCC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32"/>
          <w:szCs w:val="32"/>
        </w:rPr>
      </w:pPr>
      <w:r>
        <w:rPr>
          <w:rFonts w:ascii="Arial,Bold" w:hAnsi="Arial,Bold" w:cs="Arial,Bold"/>
          <w:b/>
          <w:bCs/>
          <w:kern w:val="0"/>
          <w:sz w:val="32"/>
          <w:szCs w:val="32"/>
        </w:rPr>
        <w:t xml:space="preserve">Informace </w:t>
      </w:r>
      <w:proofErr w:type="spellStart"/>
      <w:r>
        <w:rPr>
          <w:rFonts w:ascii="Arial,Bold" w:hAnsi="Arial,Bold" w:cs="Arial,Bold"/>
          <w:b/>
          <w:bCs/>
          <w:kern w:val="0"/>
          <w:sz w:val="32"/>
          <w:szCs w:val="32"/>
        </w:rPr>
        <w:t>GFŘ</w:t>
      </w:r>
      <w:proofErr w:type="spellEnd"/>
    </w:p>
    <w:p w14:paraId="26B29FB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32"/>
          <w:szCs w:val="32"/>
        </w:rPr>
      </w:pPr>
      <w:r>
        <w:rPr>
          <w:rFonts w:ascii="Arial,Bold" w:hAnsi="Arial,Bold" w:cs="Arial,Bold"/>
          <w:b/>
          <w:bCs/>
          <w:kern w:val="0"/>
          <w:sz w:val="32"/>
          <w:szCs w:val="32"/>
        </w:rPr>
        <w:t>k uplatnění daně z přidané hodnoty ve zdravotnictví od</w:t>
      </w:r>
    </w:p>
    <w:p w14:paraId="2DA61AB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32"/>
          <w:szCs w:val="32"/>
        </w:rPr>
      </w:pPr>
      <w:r>
        <w:rPr>
          <w:rFonts w:ascii="Arial,Bold" w:hAnsi="Arial,Bold" w:cs="Arial,Bold"/>
          <w:b/>
          <w:bCs/>
          <w:kern w:val="0"/>
          <w:sz w:val="32"/>
          <w:szCs w:val="32"/>
        </w:rPr>
        <w:t>1.4.2012</w:t>
      </w:r>
    </w:p>
    <w:p w14:paraId="585B427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souvislosti s přijetím zákona č. 372/2011 Sb., o zdravotních službách a podmínkách jejich</w:t>
      </w:r>
    </w:p>
    <w:p w14:paraId="40115EE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poskytování (dále jen „zákon o ZS“), zákona č. 373/2011 Sb., o specifických zdravotních</w:t>
      </w:r>
    </w:p>
    <w:p w14:paraId="7572293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službách a zákona č. 374/2011., o zdravotnické záchranné službě, bylo zákonem č. 375/2011</w:t>
      </w:r>
    </w:p>
    <w:p w14:paraId="37A5164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Sb. Novelizováno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mj.</w:t>
      </w:r>
      <w:r>
        <w:rPr>
          <w:rFonts w:ascii="TimesNewRoman" w:hAnsi="TimesNewRoman" w:cs="TimesNewRoman"/>
          <w:kern w:val="0"/>
          <w:sz w:val="16"/>
          <w:szCs w:val="16"/>
        </w:rPr>
        <w:t>1</w:t>
      </w:r>
      <w:proofErr w:type="spellEnd"/>
      <w:r>
        <w:rPr>
          <w:rFonts w:ascii="TimesNewRoman" w:hAnsi="TimesNewRoman" w:cs="TimesNewRoman"/>
          <w:kern w:val="0"/>
          <w:sz w:val="16"/>
          <w:szCs w:val="16"/>
        </w:rPr>
        <w:t xml:space="preserve">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ustanovení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§ 51 a § 58 </w:t>
      </w:r>
      <w:r>
        <w:rPr>
          <w:rFonts w:ascii="TimesNewRoman" w:hAnsi="TimesNewRoman" w:cs="TimesNewRoman"/>
          <w:kern w:val="0"/>
          <w:sz w:val="24"/>
          <w:szCs w:val="24"/>
        </w:rPr>
        <w:t>zákona č. 235/2004 Sb., o dani z přidané</w:t>
      </w:r>
    </w:p>
    <w:p w14:paraId="5353704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hodnoty, ve znění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p.p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. (dále jen „zákon o DPH“.</w:t>
      </w:r>
    </w:p>
    <w:p w14:paraId="430794F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Ustanovení § 58 zákona o DPH bylo touto změnou uvedeno do souladu s novými pojmy</w:t>
      </w:r>
    </w:p>
    <w:p w14:paraId="14EA5F3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užívanými v zákoně o ZS a navazujících předpisech a zároveň taktéž do souladu se Směrnici</w:t>
      </w:r>
    </w:p>
    <w:p w14:paraId="7E52624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Rady 2006/112/ES a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judikaturou</w:t>
      </w:r>
      <w:r>
        <w:rPr>
          <w:rFonts w:ascii="TimesNewRoman" w:hAnsi="TimesNewRoman" w:cs="TimesNewRoman"/>
          <w:kern w:val="0"/>
          <w:sz w:val="16"/>
          <w:szCs w:val="16"/>
        </w:rPr>
        <w:t>2</w:t>
      </w:r>
      <w:proofErr w:type="spellEnd"/>
      <w:r>
        <w:rPr>
          <w:rFonts w:ascii="TimesNewRoman" w:hAnsi="TimesNewRoman" w:cs="TimesNewRoman"/>
          <w:kern w:val="0"/>
          <w:sz w:val="16"/>
          <w:szCs w:val="16"/>
        </w:rPr>
        <w:t xml:space="preserve"> </w:t>
      </w:r>
      <w:r>
        <w:rPr>
          <w:rFonts w:ascii="TimesNewRoman" w:hAnsi="TimesNewRoman" w:cs="TimesNewRoman"/>
          <w:kern w:val="0"/>
          <w:sz w:val="24"/>
          <w:szCs w:val="24"/>
        </w:rPr>
        <w:t>Soudního dvora Evropské unie (dále jen „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ESD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“).</w:t>
      </w:r>
    </w:p>
    <w:p w14:paraId="3991B76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S ohledem na nově zákonem používané pojmy byl též novelizován text Příloh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č.1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a č. 2</w:t>
      </w:r>
    </w:p>
    <w:p w14:paraId="2634DFE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zákona o DPH. V případě dotčené položky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přílohy č. 1 </w:t>
      </w:r>
      <w:r>
        <w:rPr>
          <w:rFonts w:ascii="TimesNewRoman" w:hAnsi="TimesNewRoman" w:cs="TimesNewRoman"/>
          <w:kern w:val="0"/>
          <w:sz w:val="24"/>
          <w:szCs w:val="24"/>
        </w:rPr>
        <w:t>zákona o DPH zůstává přístup</w:t>
      </w:r>
    </w:p>
    <w:p w14:paraId="557D73D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k uplatnění snížené sazby daně věcně nezměněn. V případě změn týkajících se přílohy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č.2</w:t>
      </w:r>
      <w:proofErr w:type="spellEnd"/>
    </w:p>
    <w:p w14:paraId="48D19BF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zákona o DPH – viz text dále.</w:t>
      </w:r>
    </w:p>
    <w:p w14:paraId="2C58B6D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Uvedenou novelou se do zákona o DPH zavádí nový pojem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„zdravotní služba“</w:t>
      </w:r>
      <w:r>
        <w:rPr>
          <w:rFonts w:ascii="TimesNewRoman" w:hAnsi="TimesNewRoman" w:cs="TimesNewRoman"/>
          <w:kern w:val="0"/>
          <w:sz w:val="24"/>
          <w:szCs w:val="24"/>
        </w:rPr>
        <w:t>. Co se</w:t>
      </w:r>
    </w:p>
    <w:p w14:paraId="626BD9E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rozumí zdravotní službou vymezuje § 2 odst. 2 a odst. 3 zákona o ZS. Pojem zdravotní služba</w:t>
      </w:r>
    </w:p>
    <w:p w14:paraId="5E92834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sobě zahrnuje jak samotnou zdravotní péči, tak i další činnosti tímto zákonem vymezené.</w:t>
      </w:r>
    </w:p>
    <w:p w14:paraId="35C2FBE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Podle uvedeného ustanovení zákona o ZS sem patří:</w:t>
      </w:r>
    </w:p>
    <w:p w14:paraId="1446C73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poskytování </w:t>
      </w:r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 xml:space="preserve">zdravotní péče </w:t>
      </w:r>
      <w:r>
        <w:rPr>
          <w:rFonts w:ascii="TimesNewRoman" w:hAnsi="TimesNewRoman" w:cs="TimesNewRoman"/>
          <w:kern w:val="0"/>
          <w:sz w:val="24"/>
          <w:szCs w:val="24"/>
        </w:rPr>
        <w:t>a činnosti vykonávané jinými odbornými pracovníky (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z.č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.</w:t>
      </w:r>
    </w:p>
    <w:p w14:paraId="7A54DA2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96/2004 Sb.)</w:t>
      </w:r>
    </w:p>
    <w:p w14:paraId="2441CFD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konzultační služby</w:t>
      </w:r>
    </w:p>
    <w:p w14:paraId="0BCFB55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nakládání s tělem zemřelého</w:t>
      </w:r>
    </w:p>
    <w:p w14:paraId="3A6C879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zdravotnická záchranná služba (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z.č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. 374/2011 Sb.)</w:t>
      </w:r>
    </w:p>
    <w:p w14:paraId="709ACCE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zdravotnická dopravní služba</w:t>
      </w:r>
    </w:p>
    <w:p w14:paraId="7DB2947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přeprava pacientů neodkladné péče</w:t>
      </w:r>
    </w:p>
    <w:p w14:paraId="46F6E3C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činnosti odběrových zařízení nebo tkáňových zařízení</w:t>
      </w:r>
    </w:p>
    <w:p w14:paraId="088C88C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transfuzní služby nebo krevní banky</w:t>
      </w:r>
    </w:p>
    <w:p w14:paraId="12682B7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specifické zdravotní služby podle zvláštních právních předpisů (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z.č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. 373/2011 Sb.)</w:t>
      </w:r>
    </w:p>
    <w:p w14:paraId="415725C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Služby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zdravotní péče </w:t>
      </w:r>
      <w:r>
        <w:rPr>
          <w:rFonts w:ascii="TimesNewRoman" w:hAnsi="TimesNewRoman" w:cs="TimesNewRoman"/>
          <w:kern w:val="0"/>
          <w:sz w:val="24"/>
          <w:szCs w:val="24"/>
        </w:rPr>
        <w:t>definuje § 2 odst. 4 zákona o ZS. Tyto služby v sobě zahrnují</w:t>
      </w:r>
    </w:p>
    <w:p w14:paraId="4752199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preventivní, diagnostické, léčebné, léčebně rehabilitační, ošetřovatelské nebo jiné</w:t>
      </w:r>
    </w:p>
    <w:p w14:paraId="33AB9F5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zdravotní výkony prováděné zdravotnickými pracovníky.</w:t>
      </w:r>
    </w:p>
    <w:p w14:paraId="5A0C103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13"/>
          <w:szCs w:val="13"/>
        </w:rPr>
        <w:t xml:space="preserve">1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Zákonem č. 375/2001 Sb. bylo též novelizováno </w:t>
      </w:r>
      <w:proofErr w:type="spellStart"/>
      <w:r>
        <w:rPr>
          <w:rFonts w:ascii="TimesNewRoman" w:hAnsi="TimesNewRoman" w:cs="TimesNewRoman"/>
          <w:kern w:val="0"/>
          <w:sz w:val="20"/>
          <w:szCs w:val="20"/>
        </w:rPr>
        <w:t>ust</w:t>
      </w:r>
      <w:proofErr w:type="spellEnd"/>
      <w:r>
        <w:rPr>
          <w:rFonts w:ascii="TimesNewRoman" w:hAnsi="TimesNewRoman" w:cs="TimesNewRoman"/>
          <w:kern w:val="0"/>
          <w:sz w:val="20"/>
          <w:szCs w:val="20"/>
        </w:rPr>
        <w:t xml:space="preserve">. § </w:t>
      </w:r>
      <w:proofErr w:type="spellStart"/>
      <w:r>
        <w:rPr>
          <w:rFonts w:ascii="TimesNewRoman" w:hAnsi="TimesNewRoman" w:cs="TimesNewRoman"/>
          <w:kern w:val="0"/>
          <w:sz w:val="20"/>
          <w:szCs w:val="20"/>
        </w:rPr>
        <w:t>48a</w:t>
      </w:r>
      <w:proofErr w:type="spellEnd"/>
      <w:r>
        <w:rPr>
          <w:rFonts w:ascii="TimesNewRoman" w:hAnsi="TimesNewRoman" w:cs="TimesNewRoman"/>
          <w:kern w:val="0"/>
          <w:sz w:val="20"/>
          <w:szCs w:val="20"/>
        </w:rPr>
        <w:t xml:space="preserve"> odst. 4 písm. h) zákona o DPH. Tato změna byla</w:t>
      </w:r>
    </w:p>
    <w:p w14:paraId="1BD6D86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provedena v souvislosti s § 124 odst. 2 zákona o ZS. Úprava v zákoně o DPH rozsah staveb pro sociální bydlení</w:t>
      </w:r>
    </w:p>
    <w:p w14:paraId="1C380F9B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nijak nemění, jde pouze o úpravu pojmů v návaznosti na přeměnu kojeneckých ústavů na dětské domovy do 3 let</w:t>
      </w:r>
    </w:p>
    <w:p w14:paraId="2DBB654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věku s účinností od 1. dubna 2012.</w:t>
      </w:r>
    </w:p>
    <w:p w14:paraId="092948E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13"/>
          <w:szCs w:val="13"/>
        </w:rPr>
        <w:t xml:space="preserve">2 </w:t>
      </w:r>
      <w:r>
        <w:rPr>
          <w:rFonts w:ascii="TimesNewRoman" w:hAnsi="TimesNewRoman" w:cs="TimesNewRoman"/>
          <w:kern w:val="0"/>
          <w:sz w:val="20"/>
          <w:szCs w:val="20"/>
        </w:rPr>
        <w:t>Zejména C-394/04 a C-395/04, C-307/01, C-212/01, C-384/98, C-45/01</w:t>
      </w:r>
    </w:p>
    <w:p w14:paraId="0FDFC122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- 2 -</w:t>
      </w:r>
    </w:p>
    <w:p w14:paraId="1600F3B2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souvislosti s pojmem zdravotní služba se vymezují pojmy „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Poskytovatel zdravotních</w:t>
      </w:r>
    </w:p>
    <w:p w14:paraId="3D91ABF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služeb a Oprávnění k poskytování zdravotních služeb</w:t>
      </w:r>
      <w:r>
        <w:rPr>
          <w:rFonts w:ascii="TimesNewRoman,Bold" w:hAnsi="TimesNewRoman,Bold" w:cs="TimesNewRoman,Bold"/>
          <w:b/>
          <w:bCs/>
          <w:kern w:val="0"/>
          <w:sz w:val="26"/>
          <w:szCs w:val="26"/>
        </w:rPr>
        <w:t>“</w:t>
      </w:r>
      <w:r>
        <w:rPr>
          <w:rFonts w:ascii="TimesNewRoman" w:hAnsi="TimesNewRoman" w:cs="TimesNewRoman"/>
          <w:kern w:val="0"/>
          <w:sz w:val="24"/>
          <w:szCs w:val="24"/>
        </w:rPr>
        <w:t>. Poskytovatelem zdravotních</w:t>
      </w:r>
    </w:p>
    <w:p w14:paraId="187DD97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služeb se dle § 2 odst. 1 zákona o ZS rozumí fyzická nebo právnická osoba, která má</w:t>
      </w:r>
    </w:p>
    <w:p w14:paraId="2F0CD52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oprávnění k poskytování zdravotních služeb. Podmínky, které musí daná osoba splnit, aby</w:t>
      </w:r>
    </w:p>
    <w:p w14:paraId="1A59AC4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získala oprávnění k poskytování zdravotních služeb, jsou vymezeny v § 16 a násl. zákona o</w:t>
      </w:r>
    </w:p>
    <w:p w14:paraId="7D3316B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lastRenderedPageBreak/>
        <w:t>ZS. Pro poskytovatele zdravotních služeb platí, že může poskytovat jen ty zdravotní služby,</w:t>
      </w:r>
    </w:p>
    <w:p w14:paraId="2BFADB5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které má uvedeny v oprávnění k poskytování zdravotních služeb.</w:t>
      </w:r>
    </w:p>
    <w:p w14:paraId="51BDA4C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Osvobození zdravotních služeb</w:t>
      </w:r>
    </w:p>
    <w:p w14:paraId="7367FA2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Podle novelizovaného znění § 58 odst. 1 zákona o DPH, jsou od daně osvobozeny zdravotní</w:t>
      </w:r>
    </w:p>
    <w:p w14:paraId="76F588E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služby, jsou-li současně splněny následující podmínky:</w:t>
      </w:r>
    </w:p>
    <w:p w14:paraId="4492102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jedná se o zdravotní služby vymezené zákonem upravujícím zdravotní služby (viz</w:t>
      </w:r>
    </w:p>
    <w:p w14:paraId="3282D3A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výše)</w:t>
      </w:r>
    </w:p>
    <w:p w14:paraId="5FFF8B6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zdravotní služby jsou poskytované poskytovatelem zdravotních služeb, přičemž</w:t>
      </w:r>
    </w:p>
    <w:p w14:paraId="6994F74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rozsah poskytovaných zdravotních služeb je vymezen v jeho oprávnění k poskytování</w:t>
      </w:r>
    </w:p>
    <w:p w14:paraId="12DED2A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zdravotních služeb (viz výše)</w:t>
      </w:r>
    </w:p>
    <w:p w14:paraId="0944408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jedná se o činnost s léčebným cílem nebo chránící lidské zdraví.</w:t>
      </w:r>
    </w:p>
    <w:p w14:paraId="1A6CA8E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I po 1.4. 2012 nadále platí, že pro aplikaci osvobození od daně podle § 58 zákona o DPH není</w:t>
      </w:r>
    </w:p>
    <w:p w14:paraId="559782C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rozhodující způsob hrazení daného výkonu, tj. jestli pacientem, z veřejného zdravotního</w:t>
      </w:r>
    </w:p>
    <w:p w14:paraId="3081BBC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pojištění či jinou osobou. Pokud budou splněny všechny výše uvedené podmínky stanovené</w:t>
      </w:r>
    </w:p>
    <w:p w14:paraId="7C0CA75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zákonem pro uplatnění osvobození od daně, bude daná služba osvobozena bez ohledu na</w:t>
      </w:r>
    </w:p>
    <w:p w14:paraId="0C7B9DD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způsob jejího hrazení.</w:t>
      </w:r>
    </w:p>
    <w:p w14:paraId="7D637C5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této souvislosti je třeba zmínit i problematiku regulačních poplatků ve zdravotnictví.</w:t>
      </w:r>
    </w:p>
    <w:p w14:paraId="6CA65F7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případě regulačních poplatků i nadále platí, že tento poplatek je součástí úplaty za</w:t>
      </w:r>
    </w:p>
    <w:p w14:paraId="45A918E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poskytnutou zdravotní službu příp. dodání zboží. U zdravotních služeb osvobozených podle §</w:t>
      </w:r>
    </w:p>
    <w:p w14:paraId="032CD9B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58 zákona o DPH bude tak celá úplata včetně regulačního poplatku osvobozena od daně. U</w:t>
      </w:r>
    </w:p>
    <w:p w14:paraId="6AAA0B9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zdravotních služeb a u dodání zboží, které nelze osvobodit podle § 58 zákona o DPH, se</w:t>
      </w:r>
    </w:p>
    <w:p w14:paraId="188C6BB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uplatní u celé úplaty, která zahrnuje taktéž regulační poplatek daň na výstupu ve výši</w:t>
      </w:r>
    </w:p>
    <w:p w14:paraId="5E0D289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odpovídající příslušné sazbě daně.</w:t>
      </w:r>
    </w:p>
    <w:p w14:paraId="39DC06C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Zejména s ohledem na podmínku „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činnosti s léčebným cílem nebo chránícím lidské</w:t>
      </w:r>
    </w:p>
    <w:p w14:paraId="48FC9772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zdraví</w:t>
      </w:r>
      <w:r>
        <w:rPr>
          <w:rFonts w:ascii="TimesNewRoman" w:hAnsi="TimesNewRoman" w:cs="TimesNewRoman"/>
          <w:kern w:val="0"/>
          <w:sz w:val="24"/>
          <w:szCs w:val="24"/>
        </w:rPr>
        <w:t>“ se zužuje rozsah zdravotních služeb, u kterých lze uplatnit osvobození dle ustanovení</w:t>
      </w:r>
    </w:p>
    <w:p w14:paraId="1D4ACF2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§ 58 zákona o DPH.</w:t>
      </w:r>
    </w:p>
    <w:p w14:paraId="59F8C8E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kontextu výše uvedeného je tak nutno uvést, že od 1.4. 2012 je pro uplatnění osvobození od</w:t>
      </w:r>
    </w:p>
    <w:p w14:paraId="383F39C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daně u zdravotních služeb rozhodující zejména účel a cíl těchto poskytovaných služeb.</w:t>
      </w:r>
    </w:p>
    <w:p w14:paraId="6C99540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Tudíž podle § 58 zákona o DPH nelze osvobodit veškeré služby vymezené zákonem o ZS</w:t>
      </w:r>
    </w:p>
    <w:p w14:paraId="513A43C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příp. další specifické zdravotní služby dle zvláštních právních předpisů.</w:t>
      </w:r>
    </w:p>
    <w:p w14:paraId="4345EC1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Ve smyslu ustálené judikatury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ESD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je nutno podmínku léčebného účelu a účelu ochrany</w:t>
      </w:r>
    </w:p>
    <w:p w14:paraId="6C7F62A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lidského zdraví chápat tak, že jde o činnost mající za cíl ochranu, udržení, obnovení lidského</w:t>
      </w:r>
    </w:p>
    <w:p w14:paraId="6DF7BBB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zdraví, tj. diagnostikování, léčení nemoci a zdravotních obtíží a též jejich předcházení</w:t>
      </w:r>
    </w:p>
    <w:p w14:paraId="53EA283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(prevenci).</w:t>
      </w:r>
    </w:p>
    <w:p w14:paraId="5916794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Od 1.4.2012 tak již s ohledem na výše uvedené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nelze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považovat za služby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osvobozené </w:t>
      </w:r>
      <w:r>
        <w:rPr>
          <w:rFonts w:ascii="TimesNewRoman" w:hAnsi="TimesNewRoman" w:cs="TimesNewRoman"/>
          <w:kern w:val="0"/>
          <w:sz w:val="24"/>
          <w:szCs w:val="24"/>
        </w:rPr>
        <w:t>od</w:t>
      </w:r>
    </w:p>
    <w:p w14:paraId="4E36D5A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daně podle § 58 zákona o DPH </w:t>
      </w:r>
      <w:proofErr w:type="gramStart"/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 xml:space="preserve">např. </w:t>
      </w:r>
      <w:r>
        <w:rPr>
          <w:rFonts w:ascii="TimesNewRoman" w:hAnsi="TimesNewRoman" w:cs="TimesNewRoman"/>
          <w:kern w:val="0"/>
          <w:sz w:val="24"/>
          <w:szCs w:val="24"/>
        </w:rPr>
        <w:t>:</w:t>
      </w:r>
      <w:proofErr w:type="gramEnd"/>
    </w:p>
    <w:p w14:paraId="28AF717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odběry krve pro policii např. obsah alkoholu, drog či jiných omamných látek v krvi,</w:t>
      </w:r>
    </w:p>
    <w:p w14:paraId="6DA0972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laboratorní rozbory pro policii či soudy,</w:t>
      </w:r>
    </w:p>
    <w:p w14:paraId="44D2AFF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rozbory pro určení otcovství,</w:t>
      </w:r>
    </w:p>
    <w:p w14:paraId="61B594F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- 3 -</w:t>
      </w:r>
    </w:p>
    <w:p w14:paraId="0E2163D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lékařské posudky např. pro účely soudního sporu, v souvislosti s poskytnutím</w:t>
      </w:r>
    </w:p>
    <w:p w14:paraId="3200C05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pojistného plnění apod.,</w:t>
      </w:r>
    </w:p>
    <w:p w14:paraId="61E0C0F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administrativní úkony ve zdravotnictví (výpis z dokumentace, zapůjčení</w:t>
      </w:r>
    </w:p>
    <w:p w14:paraId="0658D13B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dokumentace, vydávání některých </w:t>
      </w:r>
      <w:proofErr w:type="gramStart"/>
      <w:r>
        <w:rPr>
          <w:rFonts w:ascii="TimesNewRoman" w:hAnsi="TimesNewRoman" w:cs="TimesNewRoman"/>
          <w:kern w:val="0"/>
          <w:sz w:val="24"/>
          <w:szCs w:val="24"/>
        </w:rPr>
        <w:t>potvrzení )</w:t>
      </w:r>
      <w:proofErr w:type="gramEnd"/>
    </w:p>
    <w:p w14:paraId="185F68B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většinu úkonů estetické chirurgie,</w:t>
      </w:r>
    </w:p>
    <w:p w14:paraId="1F407192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 úkonů estetické chirurgie nutno uvést, že mohou nastat případy, kdy tyto zdravotní úkony</w:t>
      </w:r>
    </w:p>
    <w:p w14:paraId="0651C00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mají léčebný cíl nebo chránící lidské zdraví a jedná se potom (při splněné ostatních</w:t>
      </w:r>
    </w:p>
    <w:p w14:paraId="094001F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podmínek) o osvobozené zdravotní služby. Může jít takto např. o zákroky estetické chirurgie</w:t>
      </w:r>
    </w:p>
    <w:p w14:paraId="77992B0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prováděné po úrazech, operacích apod., prodělané nemoci apod. I v případě estetické</w:t>
      </w:r>
    </w:p>
    <w:p w14:paraId="4A1405B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lastRenderedPageBreak/>
        <w:t>chirurgie se tedy osvobození v zásadě uplatní jen v těch případech, kdy je daný úkon</w:t>
      </w:r>
    </w:p>
    <w:p w14:paraId="7D2BAEB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proveden s ohledem na zdravotní stav pacienta (léčebný účel) a nikoliv jen na jeho žádost.</w:t>
      </w:r>
    </w:p>
    <w:p w14:paraId="0FDAAB0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prohlídky pro zaměstnavatele v souvislosti s přijetím do pracovního poměru či jeho</w:t>
      </w:r>
    </w:p>
    <w:p w14:paraId="52DEF70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ukončení,</w:t>
      </w:r>
    </w:p>
    <w:p w14:paraId="4EB824E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Zde je nutno uvést, že mimo to jsou tu i jiné zdravotní prohlídky pro zaměstnavatele -</w:t>
      </w:r>
    </w:p>
    <w:p w14:paraId="096BBB4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 titulu ochrany zdraví v rámci pracovního poměru či v souvislosti s nemocemi z povolání</w:t>
      </w:r>
    </w:p>
    <w:p w14:paraId="04FD8AF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apod. U těchto již půjde o zdravotní služby osvobozené.</w:t>
      </w:r>
    </w:p>
    <w:p w14:paraId="0DC7C65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Jesle, služby očních optiků, dopravní zdravotní služby</w:t>
      </w:r>
    </w:p>
    <w:p w14:paraId="4411F24B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- Zásadní dopad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na uplatnění daně z přidané hodnoty u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jeslí </w:t>
      </w:r>
      <w:r>
        <w:rPr>
          <w:rFonts w:ascii="TimesNewRoman" w:hAnsi="TimesNewRoman" w:cs="TimesNewRoman"/>
          <w:kern w:val="0"/>
          <w:sz w:val="24"/>
          <w:szCs w:val="24"/>
        </w:rPr>
        <w:t>má § 124 zákona o ZS, a to</w:t>
      </w:r>
    </w:p>
    <w:p w14:paraId="7F89018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nejpozději od 1.4.2013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. Podle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z.č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. 20/1966 Sb., o péči o zdraví lidu, patřily jesle mezi</w:t>
      </w:r>
    </w:p>
    <w:p w14:paraId="460CB9E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zvláštní dětská zdravotnická zařízení. Ovšem podle zákona o ZS s ohledem na zdravotnickou</w:t>
      </w:r>
    </w:p>
    <w:p w14:paraId="7144207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reformu, již tato zařízení mezi oprávněné poskytovatele zdravotních služeb nebudou patřit,</w:t>
      </w:r>
    </w:p>
    <w:p w14:paraId="5D9F523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tzn. že pro jimi poskytované služby nebudou moci uplatňovat osvobození od daně podle § 58</w:t>
      </w:r>
    </w:p>
    <w:p w14:paraId="4423180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zákona o DPH.</w:t>
      </w:r>
    </w:p>
    <w:p w14:paraId="115D6F8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Další změny ustanovení § 58 zákona o DPH se týkají vypuštění textu z ustanovení odst. 1 a</w:t>
      </w:r>
    </w:p>
    <w:p w14:paraId="488D581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odst. 2.</w:t>
      </w:r>
    </w:p>
    <w:p w14:paraId="7179BC2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V § 58 odst. 1 zákona o DPH již není výslovně uvedeno, že osvobození se neuplatní u</w:t>
      </w:r>
    </w:p>
    <w:p w14:paraId="663414C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plnění uskutečňovaných očními optiky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. I nadále však platí, že tato plnění </w:t>
      </w:r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 xml:space="preserve">nejsou </w:t>
      </w:r>
      <w:r>
        <w:rPr>
          <w:rFonts w:ascii="TimesNewRoman" w:hAnsi="TimesNewRoman" w:cs="TimesNewRoman"/>
          <w:kern w:val="0"/>
          <w:sz w:val="24"/>
          <w:szCs w:val="24"/>
        </w:rPr>
        <w:t>plněními</w:t>
      </w:r>
    </w:p>
    <w:p w14:paraId="770E3D2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osvobozenými od daně podle § 58 zákona o DPH. Vzhledem k tomu, že podle zákona o ZS a</w:t>
      </w:r>
    </w:p>
    <w:p w14:paraId="784D151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navazujících právních předpisů nejsou služby poskytované očními optiky zdravotní službou,</w:t>
      </w:r>
    </w:p>
    <w:p w14:paraId="402E6952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byla tato věta z důvodu nadbytečnosti ze zákona vypuštěna.</w:t>
      </w:r>
    </w:p>
    <w:p w14:paraId="4F8B4C8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Z textu zákona o DPH byla novelou dotčeného ustanovení vypuštěna i věta týkající se</w:t>
      </w:r>
    </w:p>
    <w:p w14:paraId="2E03937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osvobození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dopravních zdravotních služeb</w:t>
      </w:r>
      <w:r>
        <w:rPr>
          <w:rFonts w:ascii="TimesNewRoman" w:hAnsi="TimesNewRoman" w:cs="TimesNewRoman"/>
          <w:kern w:val="0"/>
          <w:sz w:val="24"/>
          <w:szCs w:val="24"/>
        </w:rPr>
        <w:t>. I tato změna v ustanovení zákona navazuje na</w:t>
      </w:r>
    </w:p>
    <w:p w14:paraId="5A3BF29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nové vymezení zdravotních služeb v zákoně o ZS. Podle § 2 zákona o ZS se totiž zdravotní</w:t>
      </w:r>
    </w:p>
    <w:p w14:paraId="48D6B94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službou rozumí též zdravotnická dopravní služba. Pokud budou tak splněny všechny</w:t>
      </w:r>
    </w:p>
    <w:p w14:paraId="708F205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podmínky dané ustanovením § 58 odst. 1 zákona o DPH (viz výše), uplatní se i nadále u</w:t>
      </w:r>
    </w:p>
    <w:p w14:paraId="3DD8053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těchto služeb osvobození od daně.</w:t>
      </w:r>
    </w:p>
    <w:p w14:paraId="234BF82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Lázeňská péče</w:t>
      </w:r>
    </w:p>
    <w:p w14:paraId="347BB15B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případě lázeňské péče je nepochybné, že se jedná o zdravotní službu podle zákona o ZS.</w:t>
      </w:r>
    </w:p>
    <w:p w14:paraId="084FCAF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Pokud bude tuto službu poskytovat poskytovatel zdravotních služeb na základě uděleného</w:t>
      </w:r>
    </w:p>
    <w:p w14:paraId="78298C6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oprávnění k poskytování zdravotních služeb a bude též naplněna podmínka činnosti</w:t>
      </w:r>
    </w:p>
    <w:p w14:paraId="6CFCAAE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 léčebným cílem nebo chránící lidské zdraví, půjde o službu osvobozenou od daně dle § 58</w:t>
      </w:r>
    </w:p>
    <w:p w14:paraId="34364002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zákona o DPH. Podstatnou otázkou v souvislosti s poskytováním lázeňské péče je zejména</w:t>
      </w:r>
    </w:p>
    <w:p w14:paraId="2042549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právě posouzení splnění podmínky, že musí jít o činnost s léčebným cílem nebo chránící</w:t>
      </w:r>
    </w:p>
    <w:p w14:paraId="2BB3B96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- 4 -</w:t>
      </w:r>
    </w:p>
    <w:p w14:paraId="28DBDBF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lidské zdraví. Nejoptimálnějším kritériem pro posouzení naplnění této podmínky se jeví</w:t>
      </w:r>
    </w:p>
    <w:p w14:paraId="159253C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skutečnost, zda v souvislosti s poskytnutou lázeňskou péčí byla provedena zdravotní</w:t>
      </w:r>
    </w:p>
    <w:p w14:paraId="29A4798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prohlídka pacienta (klienta) lázní příp. zda byl jiným způsobem posouzen jeho zdravotní stav</w:t>
      </w:r>
    </w:p>
    <w:p w14:paraId="25D6ABB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lékařem a na základě toho byl sestaven, upraven či schválen léčebný program.</w:t>
      </w:r>
    </w:p>
    <w:p w14:paraId="3785B75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Ve smyslu výše uvedeného půjde pak o osvobozené služby u následujících typů léčebných</w:t>
      </w:r>
    </w:p>
    <w:p w14:paraId="1FD738C2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pobytů bez ohledu na délku jejich trvání:</w:t>
      </w:r>
    </w:p>
    <w:p w14:paraId="1EA92E2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Lázeňský léčebný pobyt poskytovaný oprávněným poskytovatelem v rámci komplexní</w:t>
      </w:r>
    </w:p>
    <w:p w14:paraId="5B5BCF6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či příspěvkové lázeňské péče. Léčebný plán je sestaven lékařem na základě vyšetření</w:t>
      </w:r>
    </w:p>
    <w:p w14:paraId="6C2F8DD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či posouzení zdravotního stavu klienta.</w:t>
      </w:r>
    </w:p>
    <w:p w14:paraId="77611D2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Lázeňský léčebný pobyt poskytovaný oprávněným poskytovatelem plně hrazený</w:t>
      </w:r>
    </w:p>
    <w:p w14:paraId="63A8A69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klientem lázní. Léčebný plán je sestaven lékařem na základě vyšetření či posouzení</w:t>
      </w:r>
    </w:p>
    <w:p w14:paraId="580C53C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zdravotního stavu klienta. Lze sem zahrnout i ty pobyty, kdy léčebný program je</w:t>
      </w:r>
    </w:p>
    <w:p w14:paraId="6BF6364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předem specifikován, ovšem následně ve vazbě na zdravotní stav pacienta je konkrétní</w:t>
      </w:r>
    </w:p>
    <w:p w14:paraId="5F8E3FB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léčebný program lékařem schválen příp. změněn.</w:t>
      </w:r>
    </w:p>
    <w:p w14:paraId="6F2EAF7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Od daně naopak nelze osvobodit následující typy lázeňských pobytů:</w:t>
      </w:r>
    </w:p>
    <w:p w14:paraId="6D0F12B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lastRenderedPageBreak/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Lázeňský pobyt poskytovaný oprávněným poskytovatelem plně hrazený klientem</w:t>
      </w:r>
    </w:p>
    <w:p w14:paraId="764EF60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lázní, kdy je v programu sice zahrnuta konzultace „lázeňského“ lékaře, ale program je</w:t>
      </w:r>
    </w:p>
    <w:p w14:paraId="4E41B09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sestaven předem, ne na základě zdravotního stavu pacienta, příp. předem sestavená</w:t>
      </w:r>
    </w:p>
    <w:p w14:paraId="491FFA9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skladba procedur není upravena či schválena v návaznosti na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individuelní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posouzení</w:t>
      </w:r>
    </w:p>
    <w:p w14:paraId="6ADDC1C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zdravotního stavu klienta a na konzultaci s lékařem.</w:t>
      </w:r>
    </w:p>
    <w:p w14:paraId="5860F03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Lázeňský pobyt poskytovaný oprávněným poskytovatelem plně hrazený klientem</w:t>
      </w:r>
    </w:p>
    <w:p w14:paraId="19EBB1D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lázní, kdy pobyt nezahrnuje konzultaci lékaře a ani není sestaven (příp. upraven) na</w:t>
      </w:r>
    </w:p>
    <w:p w14:paraId="021157E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základě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individuelního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posouzení zdravotního stavu pacienta.</w:t>
      </w:r>
    </w:p>
    <w:p w14:paraId="6E64E1A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0"/>
          <w:szCs w:val="20"/>
        </w:rPr>
        <w:t xml:space="preserve">• </w:t>
      </w:r>
      <w:r>
        <w:rPr>
          <w:rFonts w:ascii="TimesNewRoman" w:hAnsi="TimesNewRoman" w:cs="TimesNewRoman"/>
          <w:kern w:val="0"/>
          <w:sz w:val="24"/>
          <w:szCs w:val="24"/>
        </w:rPr>
        <w:t>Ostatní pobyty lázeňského typu poskytované neoprávněným subjektem bez ohledu na</w:t>
      </w:r>
    </w:p>
    <w:p w14:paraId="2F317CC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sestavení či nesestavení pobytu lékařem bez či s přímou vazbou na zdravotní stav</w:t>
      </w:r>
    </w:p>
    <w:p w14:paraId="188C457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klienta.</w:t>
      </w:r>
    </w:p>
    <w:p w14:paraId="5852C7E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Služba úzce související se zdravotní službou</w:t>
      </w:r>
    </w:p>
    <w:p w14:paraId="7ACB5CD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souvislosti s uplatňováním daně z přidané hodnoty u zdravotních služeb je též nutno</w:t>
      </w:r>
    </w:p>
    <w:p w14:paraId="66B60E0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vymezit pojem „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služba úzce související se zdravotní službou“. </w:t>
      </w:r>
      <w:r>
        <w:rPr>
          <w:rFonts w:ascii="TimesNewRoman" w:hAnsi="TimesNewRoman" w:cs="TimesNewRoman"/>
          <w:kern w:val="0"/>
          <w:sz w:val="24"/>
          <w:szCs w:val="24"/>
        </w:rPr>
        <w:t>Jde totiž o službu, která je</w:t>
      </w:r>
    </w:p>
    <w:p w14:paraId="7145260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podle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ust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. § 58 zákona o DPH osvobozena spolu s hlavní zdravotní službou spadající pod</w:t>
      </w:r>
    </w:p>
    <w:p w14:paraId="04D1455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uvedené ustanovení. Musí takto jít o služby přímo se vztahující k poskytované zdravotní</w:t>
      </w:r>
    </w:p>
    <w:p w14:paraId="6B5F0B2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službě, tj. o „vedlejší“ službu související s poskytováním zdravotní služby vymezené</w:t>
      </w:r>
    </w:p>
    <w:p w14:paraId="383CA9F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ustanovením § 58 zákona o DPH. Ve smyslu judikatury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ESD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je službou vedlejší taková,</w:t>
      </w:r>
    </w:p>
    <w:p w14:paraId="0A525DC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která slouží k lepšímu využití hlavního plnění, tj. měly by to být služby nezbytné pro dosažení</w:t>
      </w:r>
    </w:p>
    <w:p w14:paraId="14E543D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léčebných cílů dané zdravotní </w:t>
      </w:r>
      <w:proofErr w:type="gramStart"/>
      <w:r>
        <w:rPr>
          <w:rFonts w:ascii="TimesNewRoman" w:hAnsi="TimesNewRoman" w:cs="TimesNewRoman"/>
          <w:kern w:val="0"/>
          <w:sz w:val="24"/>
          <w:szCs w:val="24"/>
        </w:rPr>
        <w:t>služby</w:t>
      </w:r>
      <w:proofErr w:type="gramEnd"/>
      <w:r>
        <w:rPr>
          <w:rFonts w:ascii="TimesNewRoman" w:hAnsi="TimesNewRoman" w:cs="TimesNewRoman"/>
          <w:kern w:val="0"/>
          <w:sz w:val="24"/>
          <w:szCs w:val="24"/>
        </w:rPr>
        <w:t xml:space="preserve"> a naopak nepůjde takto o služby, jejichž účelem je</w:t>
      </w:r>
    </w:p>
    <w:p w14:paraId="3A69263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dosažení dodatečného příjmu poskytovatele zdravotních služeb.</w:t>
      </w:r>
    </w:p>
    <w:p w14:paraId="6EEBD6E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 služeb úzce souvisejících se zdravotní službou se bude v praxi jednat zejména o stravovací</w:t>
      </w:r>
    </w:p>
    <w:p w14:paraId="68A074B2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služby spojené s hospitalizací pacienta, ubytovací služby ve stejné souvislosti, dále se může</w:t>
      </w:r>
    </w:p>
    <w:p w14:paraId="6EA9B89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jednat o nutný pobyt doprovodu (průvodce) pacienta při hospitalizaci apod.</w:t>
      </w:r>
    </w:p>
    <w:p w14:paraId="001B503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Osvobození při dodání zdravotního zboží</w:t>
      </w:r>
    </w:p>
    <w:p w14:paraId="32E16CC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Zdravotní zboží spotřebované v rámci zdravotní služby</w:t>
      </w:r>
    </w:p>
    <w:p w14:paraId="0D15FDF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Ačkoliv z textu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ust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. § 58 zákona o DPH byla vypuštěna věta, týkající se osvobození od daně u</w:t>
      </w:r>
    </w:p>
    <w:p w14:paraId="1FBD748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zboží spotřebovaného v rámci zdravotnických služeb, nedochází v daném případě k věcným</w:t>
      </w:r>
    </w:p>
    <w:p w14:paraId="422D346B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- 5 -</w:t>
      </w:r>
    </w:p>
    <w:p w14:paraId="5B40B5A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změnám v přístupu k rozsahu osvobození od daně u zdravotních služeb. Důvodem vypuštění</w:t>
      </w:r>
    </w:p>
    <w:p w14:paraId="5C84A34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tohoto textu byla jeho nadbytečnost, protože podle § 36 odst. 3 písm. f) zákona o DPH</w:t>
      </w:r>
    </w:p>
    <w:p w14:paraId="6778A0B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návaznosti na ustanovení § 51 odst. 2 zákona o DPH, se do základu daně při poskytnutí</w:t>
      </w:r>
    </w:p>
    <w:p w14:paraId="19B9DEE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služby (potažmo hodnoty osvobozeného plnění) zahrnuje též materiál přímo související</w:t>
      </w:r>
    </w:p>
    <w:p w14:paraId="0AA9F32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 poskytnutou službou. Tímto materiálem mohou být například podaná léčiva, zdravotnické</w:t>
      </w:r>
    </w:p>
    <w:p w14:paraId="34E1FCD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prostředky, zdravotnický materiál apod. Tudíž hodnota veškerého materiálu spotřebovaného</w:t>
      </w:r>
    </w:p>
    <w:p w14:paraId="5CAD2CC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při poskytnutí zdravotní služby bude s ohledem na výše uvedené zahrnuta do hodnoty</w:t>
      </w:r>
    </w:p>
    <w:p w14:paraId="7A9CA1D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poskytnuté zdravotní služby.</w:t>
      </w:r>
    </w:p>
    <w:p w14:paraId="65FAA2F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Dodání zdravotního zboží</w:t>
      </w:r>
    </w:p>
    <w:p w14:paraId="5B4B4F3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Podle novelizovaného § 58 odst. 2 zákona o DPH zůstává i nadále zachováno uplatnění</w:t>
      </w:r>
    </w:p>
    <w:p w14:paraId="732B27F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osvobození u dodání vyjmenovaného zdravotního zboží, tj. lidské krve a jejích složek,</w:t>
      </w:r>
    </w:p>
    <w:p w14:paraId="59A8AB3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lidských orgánů, tkání a mateřského mléka a dále stomatologických výrobků, které jsou</w:t>
      </w:r>
    </w:p>
    <w:p w14:paraId="36BCFBE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zdravotnickými prostředky podle zákona upravujícího zdravotnické prostředky,</w:t>
      </w:r>
    </w:p>
    <w:p w14:paraId="0B198D9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stomatologickými laboratořemi a oprav těchto výrobků.</w:t>
      </w:r>
    </w:p>
    <w:p w14:paraId="6E5A83B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Osvobození zdravotního pojištění</w:t>
      </w:r>
    </w:p>
    <w:p w14:paraId="217B1E5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Novelou zákona o DPH nebyl nijak změněn přístup či rozsah uplatnění osvobození u</w:t>
      </w:r>
    </w:p>
    <w:p w14:paraId="0B474E4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veřejného zdravotního pojištění. I nadále zůstává od daně podle § 58 odst. 4 zákona o DPH</w:t>
      </w:r>
    </w:p>
    <w:p w14:paraId="499240B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osvobozeno veřejné zdravotní pojištění ve smyslu zákona o veřejném zdravotním pojištění.</w:t>
      </w:r>
    </w:p>
    <w:p w14:paraId="0AC8DD2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Uplatnění daně u zdravotních služeb</w:t>
      </w:r>
    </w:p>
    <w:p w14:paraId="56D82D7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 zdravotní služby, kterou nelze osvobodit podle § 58 zákona o DPH, bude v souladu</w:t>
      </w:r>
    </w:p>
    <w:p w14:paraId="3E55902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lastRenderedPageBreak/>
        <w:t>s ustanoveními zákona o DPH uplatněna daň na výstupu.</w:t>
      </w:r>
    </w:p>
    <w:p w14:paraId="7387815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Zpravidla půjde o zdravotní služby, u kterých nebude splněna podmínka léčebného cíle či</w:t>
      </w:r>
    </w:p>
    <w:p w14:paraId="307A5674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chránící lidské zdraví. Ovšem může se v praxi jednat i o případy, kdy poskytovatel</w:t>
      </w:r>
    </w:p>
    <w:p w14:paraId="6053644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zdravotních služeb poskytne službu mimo rozsah jemu udělenému oprávnění k poskytování</w:t>
      </w:r>
    </w:p>
    <w:p w14:paraId="7A39C95B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zdravotních služeb, tj. poskytne zdravotní službu, která není uvedena v rozhodnutí o</w:t>
      </w:r>
    </w:p>
    <w:p w14:paraId="15EEADA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oprávnění k poskytování zdravotních služeb. V daném případě pak není splněna podmínka</w:t>
      </w:r>
    </w:p>
    <w:p w14:paraId="0088DAC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vymezená v § 58 odst. 1 zákona o DPH, že jde o zdravotní službu uvedenou v oprávnění</w:t>
      </w:r>
    </w:p>
    <w:p w14:paraId="1D3DC87B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k poskytování zdravotních služeb. V tomto kontextu se tak daň na výstupu uplatní i v případě,</w:t>
      </w:r>
    </w:p>
    <w:p w14:paraId="6640D56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kdy zdravotní službu poskytne osoba, která nemá oprávnění k jejímu poskytování.</w:t>
      </w:r>
    </w:p>
    <w:p w14:paraId="604790AB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souvislosti s výše uvedeným je tak třeba uvést, že způsob uplatnění daně z přidané hodnoty</w:t>
      </w:r>
    </w:p>
    <w:p w14:paraId="3485D3C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 zdravotních služeb nelze vázat na skutečnost, zda byly v daném konkrétním případě při</w:t>
      </w:r>
    </w:p>
    <w:p w14:paraId="0D1A431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jejich poskytnutí dodrženy či porušeny příslušné právní předpisy vztahující se k jejich</w:t>
      </w:r>
    </w:p>
    <w:p w14:paraId="438CECB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poskytování. Při uplatnění daně z přidané hodnoty u zdravotních služeb, je vždy třeba se řídit</w:t>
      </w:r>
    </w:p>
    <w:p w14:paraId="106167F8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podmínkami obsaženými v zákoně o DPH a tyto podmínky plně respektovat.</w:t>
      </w:r>
    </w:p>
    <w:p w14:paraId="03DE5FE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Příloha č. 2 – snížená sazba daně u zdravotní péče</w:t>
      </w:r>
    </w:p>
    <w:p w14:paraId="0510D27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 návaznosti na zavedení nového pojmosloví v § 58 dochází též ke změně textu položky</w:t>
      </w:r>
    </w:p>
    <w:p w14:paraId="7167F58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přílohy č. 2 zákona o DPH.</w:t>
      </w:r>
    </w:p>
    <w:p w14:paraId="3C42258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Snížená sazba daně se tak uplatní u zdravotních služeb, které nelze osvobodit podle § 58</w:t>
      </w:r>
    </w:p>
    <w:p w14:paraId="50A5EFB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zákona o DPH, za předpokladu, že se bude jednat o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službu zařazenou do kódu 86</w:t>
      </w:r>
    </w:p>
    <w:p w14:paraId="08EA83F2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klasifikace CZ-CPA </w:t>
      </w:r>
      <w:r>
        <w:rPr>
          <w:rFonts w:ascii="TimesNewRoman" w:hAnsi="TimesNewRoman" w:cs="TimesNewRoman"/>
          <w:kern w:val="0"/>
          <w:sz w:val="24"/>
          <w:szCs w:val="24"/>
        </w:rPr>
        <w:t>a zároveň tato služba bude odpovídat slovnímu popisu výslovně</w:t>
      </w:r>
    </w:p>
    <w:p w14:paraId="27D4986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uvedenému k tomuto kódu v textové části této přílohy zákona o DPH, tj. </w:t>
      </w:r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>Zdravotní péče</w:t>
      </w:r>
    </w:p>
    <w:p w14:paraId="21E892A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- 6 -</w:t>
      </w:r>
    </w:p>
    <w:p w14:paraId="724F9AB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kern w:val="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>vymezená číselným kódem klasifikace produkce CZ-CPA 86, pokud není jako</w:t>
      </w:r>
    </w:p>
    <w:p w14:paraId="72F01EB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kern w:val="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>zdravotní služba osvobozena od daně podle § 58.</w:t>
      </w:r>
    </w:p>
    <w:p w14:paraId="00D785F0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V této souvislosti je nutno uvést, že označení položky s kódem 86 klasifikace produkce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CZCPA</w:t>
      </w:r>
      <w:proofErr w:type="spellEnd"/>
    </w:p>
    <w:p w14:paraId="6739FCD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„zdravotní péče“, nelze zcela ztotožňovat se stejným pojmem užívaným v zákoně o ZS.</w:t>
      </w:r>
    </w:p>
    <w:p w14:paraId="36A6785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Klasifikace CZ-CPA do tohoto pojmu totiž zahrnuje i činnosti, které nemusí odpovídat</w:t>
      </w:r>
    </w:p>
    <w:p w14:paraId="2B64511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činnostem zahrnovaným do pojmu zdravotní péče vymezeného v zákoně o ZS.</w:t>
      </w:r>
    </w:p>
    <w:p w14:paraId="4286C56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Uplatnění snížené sazby daně podle dotčené položky přílohy č. 2 zákona o DPH současně</w:t>
      </w:r>
    </w:p>
    <w:p w14:paraId="474EE9A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není striktně vázáno na skutečnost, zda se u dané konkrétní služby jedná o službu vymezenou</w:t>
      </w:r>
    </w:p>
    <w:p w14:paraId="3966E6EA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zákonem o ZS. Pokud by v praxi nastala situace, že by poskytovatel zdravotních služeb</w:t>
      </w:r>
    </w:p>
    <w:p w14:paraId="3BB575C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poskytoval službu neuvedenou v zákoně o ZS, ale tato služba by byla zahrnuta do kódu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CZCPA</w:t>
      </w:r>
      <w:proofErr w:type="spellEnd"/>
    </w:p>
    <w:p w14:paraId="3B7413C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86, uplatnila by se v daném případě snížená sazba daně.</w:t>
      </w:r>
    </w:p>
    <w:p w14:paraId="6F28AEB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U služeb poskytovaných poskytovateli zdravotních služeb, u kterých nebude možno uplatnit</w:t>
      </w:r>
    </w:p>
    <w:p w14:paraId="06C4478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osvobození dle § 58 zákona o DPH či sníženou sazbu daně za podmínek daných zákonem,</w:t>
      </w:r>
    </w:p>
    <w:p w14:paraId="32F8C8C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bude tak uplatněna základní sazba daně. V této souvislosti je třeba zmínit poskytovateli</w:t>
      </w:r>
    </w:p>
    <w:p w14:paraId="0D3C5A9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zdravotních služeb např. pořádané kurzy v oblasti první pomoci, předporodní kurzy a kurzy</w:t>
      </w:r>
    </w:p>
    <w:p w14:paraId="5F6CC8F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obdobného typu. K danému je třeba uvést, že se zpravidla jedná o služby zařazené do kódu</w:t>
      </w:r>
    </w:p>
    <w:p w14:paraId="6B67AC8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CZ-CPA 85.59, u kterých tak s ohledem na ustanovení zákona o DPH bude uplatněna</w:t>
      </w:r>
    </w:p>
    <w:p w14:paraId="0353E68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základní sazba daně.</w:t>
      </w:r>
    </w:p>
    <w:p w14:paraId="44C0B21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Související dopady výše uvedených změn</w:t>
      </w:r>
    </w:p>
    <w:p w14:paraId="2F7E359E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Změny v přístupu uplatnění daně u zdravotních služeb budou mít u plátců daně dopad též na</w:t>
      </w:r>
    </w:p>
    <w:p w14:paraId="17DBBD8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vedení daňové evidence. Do daňové evidence, která musí být vedena v souladu s ustanovením</w:t>
      </w:r>
    </w:p>
    <w:p w14:paraId="64029053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§ 100 odst. 1 zákona o DPH, se tak musí promítnout vykazování těch činností, u kterých již</w:t>
      </w:r>
    </w:p>
    <w:p w14:paraId="5167A767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nebude možno uplatnit osvobození podle § 58 zákona o DPH, ale bude se u nich uplatňovat</w:t>
      </w:r>
    </w:p>
    <w:p w14:paraId="108DFFC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daň na výstupu s příslušnou sazbou daně.</w:t>
      </w:r>
    </w:p>
    <w:p w14:paraId="329B05B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Dále se tyto změny promítnou do oblasti uplatňování odpočtu daně na vstupu. V souvislosti</w:t>
      </w:r>
    </w:p>
    <w:p w14:paraId="0037C1D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 tím, že od 1.4.2012 budou některé zdravotní služby plněními zdanitelnými, vznikne plátci za</w:t>
      </w:r>
    </w:p>
    <w:p w14:paraId="7614D01D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lastRenderedPageBreak/>
        <w:t>splnění podmínek daných § 72 zákona o DPH nárok na odpočet daně na vstupu u přijatých</w:t>
      </w:r>
    </w:p>
    <w:p w14:paraId="1780D56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plnění vztahujících se uskutečnění zdanitelných zdravotních služeb. Následně pak bude</w:t>
      </w:r>
    </w:p>
    <w:p w14:paraId="4487DC29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odpočet daně uplatňován dle podmínek daných ustanovením § 73 a násl. zákona o DPH.</w:t>
      </w:r>
    </w:p>
    <w:p w14:paraId="2B15E18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Zdravotní služby, u kterých od 1.4.2012 již nebude možno aplikovat osvobození od daně dle</w:t>
      </w:r>
    </w:p>
    <w:p w14:paraId="01796FE1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§ 58 zákona o DPH, budou zdanitelnými plněními ve smyslu ustanovení § 2 odst. 3 zákona o</w:t>
      </w:r>
    </w:p>
    <w:p w14:paraId="2AC5C5EF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DPH. V této souvislosti je třeba upozornit, že tato uskutečněná zdanitelná plnění budou</w:t>
      </w:r>
    </w:p>
    <w:p w14:paraId="00472856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vstupovat do obratu podle § 6 zákona o DPH. U některých poskytovatelů zdravotních služeb,</w:t>
      </w:r>
    </w:p>
    <w:p w14:paraId="44E3274C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tedy dojde ke zvýšení obratu sledovaného pro povinnou registraci a stanou se tak plátci daně</w:t>
      </w:r>
    </w:p>
    <w:p w14:paraId="59676BB5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z přidané hodnoty.</w:t>
      </w:r>
    </w:p>
    <w:p w14:paraId="6F9BEE2B" w14:textId="77777777" w:rsidR="00905651" w:rsidRDefault="00905651" w:rsidP="009056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Ing. Otakar Sladkovský, v.r.</w:t>
      </w:r>
    </w:p>
    <w:p w14:paraId="6B564878" w14:textId="4C0CEBA5" w:rsidR="00905651" w:rsidRDefault="00905651" w:rsidP="00905651">
      <w:r>
        <w:rPr>
          <w:rFonts w:ascii="TimesNewRoman" w:hAnsi="TimesNewRoman" w:cs="TimesNewRoman"/>
          <w:kern w:val="0"/>
          <w:sz w:val="24"/>
          <w:szCs w:val="24"/>
        </w:rPr>
        <w:t>ředitel sekce</w:t>
      </w:r>
    </w:p>
    <w:sectPr w:rsidR="0090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51"/>
    <w:rsid w:val="009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9F52"/>
  <w15:chartTrackingRefBased/>
  <w15:docId w15:val="{B6DCCF98-DB4D-46E6-A380-B6BA4E1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2618</Words>
  <Characters>15451</Characters>
  <Application>Microsoft Office Word</Application>
  <DocSecurity>0</DocSecurity>
  <Lines>128</Lines>
  <Paragraphs>36</Paragraphs>
  <ScaleCrop>false</ScaleCrop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2024-01-25T13:57:00Z</dcterms:created>
  <dcterms:modified xsi:type="dcterms:W3CDTF">2024-01-25T13:58:00Z</dcterms:modified>
</cp:coreProperties>
</file>