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BD65D" w14:textId="5D1CBB07" w:rsidR="002E1B82" w:rsidRDefault="002E1B82" w:rsidP="00B01B23">
      <w:pPr>
        <w:rPr>
          <w:b/>
          <w:bCs/>
        </w:rPr>
      </w:pPr>
      <w:r>
        <w:tab/>
      </w:r>
      <w:r>
        <w:tab/>
      </w:r>
      <w:r>
        <w:rPr>
          <w:b/>
          <w:bCs/>
        </w:rPr>
        <w:t>K problematice cookies, objednávkovému systému a povinností dle GDPR</w:t>
      </w:r>
    </w:p>
    <w:p w14:paraId="55AD9360" w14:textId="08966573" w:rsidR="002E1B82" w:rsidRPr="002E1B82" w:rsidRDefault="002E1B82" w:rsidP="00B01B23">
      <w:pPr>
        <w:rPr>
          <w:b/>
          <w:bCs/>
        </w:rPr>
      </w:pPr>
      <w:r>
        <w:rPr>
          <w:b/>
          <w:bCs/>
        </w:rPr>
        <w:t>(Informace z připravovaného článku správce osobních údajů ČLK Mgr. Daniela Valáška MBA v časopisu České lékařské komory)</w:t>
      </w:r>
    </w:p>
    <w:p w14:paraId="33975B74" w14:textId="77777777" w:rsidR="002E1B82" w:rsidRDefault="002E1B82" w:rsidP="00B01B23"/>
    <w:p w14:paraId="12620DF0" w14:textId="02EA352A" w:rsidR="00B01B23" w:rsidRPr="00B01B23" w:rsidRDefault="00B01B23" w:rsidP="002E1B82">
      <w:pPr>
        <w:jc w:val="both"/>
      </w:pPr>
      <w:r w:rsidRPr="00B01B23">
        <w:t xml:space="preserve">Problematika cookies byla v poměrně nedávné době zpřísněna, a to nejen v případech, kdy například lékař, který provozuje web hodlá sledovat návštěvnost webu pomocí externích systémů (např. Google </w:t>
      </w:r>
      <w:proofErr w:type="spellStart"/>
      <w:r w:rsidRPr="00B01B23">
        <w:t>Analytics</w:t>
      </w:r>
      <w:proofErr w:type="spellEnd"/>
      <w:r w:rsidRPr="00B01B23">
        <w:t xml:space="preserve"> 4</w:t>
      </w:r>
      <w:r w:rsidR="007866EB">
        <w:t>)</w:t>
      </w:r>
      <w:r w:rsidRPr="00B01B23">
        <w:t>, ale i v obecné rovině, kdy návštěvník webu musí být předem o skutečnosti, že web sbírá informace či sleduje konkrétní aktivity či činnosti informován se současnou možností u</w:t>
      </w:r>
      <w:r w:rsidR="002E1B82">
        <w:t>živatele</w:t>
      </w:r>
      <w:r w:rsidRPr="00B01B23">
        <w:t xml:space="preserve"> zamítnout s tímto sledováním souhlas, přičemž případné zamítnutí  sledování činnosti uživatele na tomto webu musí zachovávat jeho plnou funkčnost, tj. zamítnutím cookies nemůže být například část webu znepřístupněna apod.</w:t>
      </w:r>
      <w:r w:rsidR="002E1B82">
        <w:t xml:space="preserve"> </w:t>
      </w:r>
      <w:r w:rsidRPr="00B01B23">
        <w:t xml:space="preserve"> </w:t>
      </w:r>
      <w:r w:rsidR="002E1B82">
        <w:t>V</w:t>
      </w:r>
      <w:r w:rsidRPr="00B01B23">
        <w:t> souladu s touto změnou je nezbytné přizpůsobit i poučení uživatele, který na Váš web vstupuje.</w:t>
      </w:r>
    </w:p>
    <w:p w14:paraId="56BD5F51" w14:textId="6795D70D" w:rsidR="00B01B23" w:rsidRPr="00B01B23" w:rsidRDefault="00B01B23" w:rsidP="002E1B82">
      <w:pPr>
        <w:jc w:val="both"/>
      </w:pPr>
      <w:r w:rsidRPr="00B01B23">
        <w:t xml:space="preserve"> </w:t>
      </w:r>
      <w:r w:rsidR="002E1B82">
        <w:t>I</w:t>
      </w:r>
      <w:r w:rsidRPr="00B01B23">
        <w:t xml:space="preserve">nterní audit webu a GDPR je nezbytný i v případech, kdy využíváte pro styk s uživateli, pacienty apod. tzv. </w:t>
      </w:r>
      <w:r w:rsidRPr="00B01B23">
        <w:rPr>
          <w:b/>
          <w:bCs/>
        </w:rPr>
        <w:t>kontaktní formulář</w:t>
      </w:r>
      <w:r w:rsidRPr="00B01B23">
        <w:t xml:space="preserve">, který vždy obsahuje konkrétní osobní údaje, které jsou následně Vámi následně evidovány. Nakládaní s těmito informacemi, tj. informacemi z kontaktního formuláře, by mělo být popsáno v interní GDPR dokumentaci ordinace, přičemž není potřeba, aby byly bližší informace zveřejněny přímo na webových stránkách, avšak je potřeba, aby uživatel měl k dispozici kontakt, kde potřebné informace získá.  </w:t>
      </w:r>
    </w:p>
    <w:p w14:paraId="39FE89EE" w14:textId="0033C517" w:rsidR="00B01B23" w:rsidRDefault="00B01B23" w:rsidP="002E1B82">
      <w:pPr>
        <w:jc w:val="both"/>
      </w:pPr>
      <w:r w:rsidRPr="00B01B23">
        <w:t xml:space="preserve"> Pro úplnost je rovněž potřeba uvést, čehož jsou si volající subjekty vědomy, že v případě uzavření distanční smlouvy pro Vás, jako poskytovatele zdravotních služeb, </w:t>
      </w:r>
      <w:r w:rsidRPr="00B01B23">
        <w:rPr>
          <w:b/>
          <w:bCs/>
        </w:rPr>
        <w:t>neplatí ustanovení na ochranu</w:t>
      </w:r>
      <w:r w:rsidRPr="00B01B23">
        <w:t xml:space="preserve"> </w:t>
      </w:r>
      <w:r w:rsidRPr="00B01B23">
        <w:rPr>
          <w:b/>
          <w:bCs/>
        </w:rPr>
        <w:t>spotřebitele</w:t>
      </w:r>
      <w:r w:rsidRPr="00B01B23">
        <w:t xml:space="preserve">, která dopadají pouze na fyzické osoby, nikoliv na Vás, byť třeba provozujete soukromou praxi jako fyzická osoba, neboť v těchto případech se jedná o smluvní vztah mezi podnikateli (není rozhodné, zda mezi fyzickými či právnickými osobami). Z tohoto důvodu nelze využít ochranné lhůty a další prostředky ochrany pro spotřebitele. Jedná se tedy o další a zcela zásadní důvod k absolutní obezřetnosti při komunikaci ve věci telefonických nabídek služeb a produktů. </w:t>
      </w:r>
    </w:p>
    <w:p w14:paraId="091F2364" w14:textId="05E1A828" w:rsidR="002E1B82" w:rsidRDefault="002E1B82" w:rsidP="002E1B82">
      <w:pPr>
        <w:jc w:val="both"/>
        <w:rPr>
          <w:b/>
          <w:bCs/>
        </w:rPr>
      </w:pPr>
      <w:r>
        <w:rPr>
          <w:b/>
          <w:bCs/>
        </w:rPr>
        <w:t>Shrnutí:</w:t>
      </w:r>
    </w:p>
    <w:p w14:paraId="45BAF8EF" w14:textId="508D9113" w:rsidR="002E1B82" w:rsidRDefault="002E1B82" w:rsidP="002E1B82">
      <w:pPr>
        <w:jc w:val="both"/>
        <w:rPr>
          <w:b/>
          <w:bCs/>
        </w:rPr>
      </w:pPr>
      <w:r>
        <w:rPr>
          <w:b/>
          <w:bCs/>
        </w:rPr>
        <w:t>Pokud na webových stránkách používáte cookies, je třeba, aby ten</w:t>
      </w:r>
      <w:r w:rsidR="00C058A3">
        <w:rPr>
          <w:b/>
          <w:bCs/>
        </w:rPr>
        <w:t>,</w:t>
      </w:r>
      <w:r>
        <w:rPr>
          <w:b/>
          <w:bCs/>
        </w:rPr>
        <w:t xml:space="preserve"> kdo je navštíví měl o tom informaci včetně účelu a možnosti zamítnout souhlas se sledováním systémem cookies, aniž by toto zamítnutí mohlo mít vliv na znepřístupnění webových stránek nebo jejich části.</w:t>
      </w:r>
    </w:p>
    <w:p w14:paraId="373A1974" w14:textId="5459569A" w:rsidR="002E1B82" w:rsidRDefault="002E1B82" w:rsidP="002E1B82">
      <w:pPr>
        <w:jc w:val="both"/>
        <w:rPr>
          <w:b/>
          <w:bCs/>
        </w:rPr>
      </w:pPr>
      <w:r>
        <w:rPr>
          <w:b/>
          <w:bCs/>
        </w:rPr>
        <w:t xml:space="preserve">Pokud používáte </w:t>
      </w:r>
      <w:r w:rsidR="00C058A3">
        <w:rPr>
          <w:b/>
          <w:bCs/>
        </w:rPr>
        <w:t xml:space="preserve">pro styk s pacienty kontaktní formulář, obsahující kontaktní údaje, je třeba způsob jeho používání a ochrany používaných osobních údajů uvést v Implementaci GDPR a uživatel musí mít v případě zájmu možnost získat informaci, jak jsou osobní údaje vyplývající z kontaktního formuláře chráněny. </w:t>
      </w:r>
    </w:p>
    <w:p w14:paraId="1F7778E4" w14:textId="7135451C" w:rsidR="00C058A3" w:rsidRDefault="00C058A3" w:rsidP="002E1B82">
      <w:pPr>
        <w:jc w:val="both"/>
        <w:rPr>
          <w:b/>
          <w:bCs/>
        </w:rPr>
      </w:pPr>
      <w:r>
        <w:rPr>
          <w:b/>
          <w:bCs/>
        </w:rPr>
        <w:t xml:space="preserve">Pokud někdo poskytovateli zdravotních služeb telefonicky nabízí určité služby v rámci GDPR, </w:t>
      </w:r>
      <w:r w:rsidR="007866EB">
        <w:rPr>
          <w:b/>
          <w:bCs/>
        </w:rPr>
        <w:t>doporučujeme odmítnout</w:t>
      </w:r>
      <w:r>
        <w:rPr>
          <w:b/>
          <w:bCs/>
        </w:rPr>
        <w:t xml:space="preserve"> telefonick</w:t>
      </w:r>
      <w:r w:rsidR="007866EB">
        <w:rPr>
          <w:b/>
          <w:bCs/>
        </w:rPr>
        <w:t>é</w:t>
      </w:r>
      <w:r>
        <w:rPr>
          <w:b/>
          <w:bCs/>
        </w:rPr>
        <w:t xml:space="preserve"> </w:t>
      </w:r>
      <w:r w:rsidR="007866EB">
        <w:rPr>
          <w:b/>
          <w:bCs/>
        </w:rPr>
        <w:t>jednání</w:t>
      </w:r>
      <w:r>
        <w:rPr>
          <w:b/>
          <w:bCs/>
        </w:rPr>
        <w:t xml:space="preserve"> a distanční smlouvu uzavřenou telefonicky a odkázat na možnost zaslat případnou nabídku emailem nebo jinak. V případě monitorovaného telefonického hovoru lze případný telefonický souhlas s nabídkou považovat za platně uzavřenou distanční smlouvu. Ochrana spotřebitele včetně možnosti od smlouvy odstoupit a vyžadovat ji písemně se neuplatní, jde-li o soukromého poskytovatele zdravotních služeb, tedy podnikatele.</w:t>
      </w:r>
    </w:p>
    <w:p w14:paraId="737D5F1A" w14:textId="77777777" w:rsidR="00C058A3" w:rsidRPr="002E1B82" w:rsidRDefault="00C058A3" w:rsidP="002E1B82">
      <w:pPr>
        <w:jc w:val="both"/>
        <w:rPr>
          <w:b/>
          <w:bCs/>
        </w:rPr>
      </w:pPr>
    </w:p>
    <w:p w14:paraId="0B8D80CE" w14:textId="77777777" w:rsidR="00B01B23" w:rsidRPr="00B01B23" w:rsidRDefault="00B01B23" w:rsidP="00B01B23"/>
    <w:p w14:paraId="2A6CA66D" w14:textId="77777777" w:rsidR="00B01B23" w:rsidRDefault="00B01B23"/>
    <w:sectPr w:rsidR="00B0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23"/>
    <w:rsid w:val="002203FF"/>
    <w:rsid w:val="002E1B82"/>
    <w:rsid w:val="00574615"/>
    <w:rsid w:val="007866EB"/>
    <w:rsid w:val="00B01B23"/>
    <w:rsid w:val="00C058A3"/>
    <w:rsid w:val="00E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87DA"/>
  <w15:chartTrackingRefBased/>
  <w15:docId w15:val="{2DB35557-1766-458A-A1B0-F4D0B769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2024-06-28T07:13:00Z</dcterms:created>
  <dcterms:modified xsi:type="dcterms:W3CDTF">2024-06-28T07:13:00Z</dcterms:modified>
</cp:coreProperties>
</file>