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DA98D" w14:textId="77777777" w:rsidR="00C45F99" w:rsidRPr="00C45F99" w:rsidRDefault="00C45F99" w:rsidP="00C45F9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C45F99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11</w:t>
      </w:r>
    </w:p>
    <w:p w14:paraId="277E7FE8" w14:textId="77777777" w:rsidR="00C45F99" w:rsidRPr="00C45F99" w:rsidRDefault="00C45F99" w:rsidP="00C45F99">
      <w:pPr>
        <w:shd w:val="clear" w:color="auto" w:fill="FFFFFF"/>
        <w:spacing w:before="150" w:after="30" w:line="240" w:lineRule="auto"/>
        <w:jc w:val="center"/>
        <w:outlineLvl w:val="0"/>
        <w:rPr>
          <w:rFonts w:ascii="Helvetica" w:eastAsia="Times New Roman" w:hAnsi="Helvetica" w:cs="Helvetica"/>
          <w:color w:val="A00231"/>
          <w:kern w:val="36"/>
          <w:sz w:val="32"/>
          <w:szCs w:val="32"/>
          <w:lang w:eastAsia="cs-CZ"/>
          <w14:ligatures w14:val="none"/>
        </w:rPr>
      </w:pPr>
      <w:r w:rsidRPr="00C45F99">
        <w:rPr>
          <w:rFonts w:ascii="Helvetica" w:eastAsia="Times New Roman" w:hAnsi="Helvetica" w:cs="Helvetica"/>
          <w:color w:val="A00231"/>
          <w:kern w:val="36"/>
          <w:sz w:val="32"/>
          <w:szCs w:val="32"/>
          <w:lang w:eastAsia="cs-CZ"/>
          <w14:ligatures w14:val="none"/>
        </w:rPr>
        <w:t>VYHLÁŠKA</w:t>
      </w:r>
    </w:p>
    <w:p w14:paraId="3AFDC085" w14:textId="77777777" w:rsidR="00C45F99" w:rsidRPr="00C45F99" w:rsidRDefault="00C45F99" w:rsidP="00C45F99">
      <w:pPr>
        <w:shd w:val="clear" w:color="auto" w:fill="FFFFFF"/>
        <w:spacing w:before="30" w:after="30" w:line="240" w:lineRule="auto"/>
        <w:jc w:val="center"/>
        <w:outlineLvl w:val="0"/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</w:pPr>
      <w:r w:rsidRPr="00C45F99"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  <w:t>ze dne 18. ledna 2024,</w:t>
      </w:r>
    </w:p>
    <w:p w14:paraId="33CF94F8" w14:textId="77777777" w:rsidR="00C45F99" w:rsidRPr="00C45F99" w:rsidRDefault="00C45F99" w:rsidP="00C45F99">
      <w:pPr>
        <w:shd w:val="clear" w:color="auto" w:fill="FFFFFF"/>
        <w:spacing w:before="30" w:after="300" w:line="240" w:lineRule="auto"/>
        <w:jc w:val="center"/>
        <w:outlineLvl w:val="0"/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</w:pPr>
      <w:r w:rsidRPr="00C45F99"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  <w:t>kterou se mění vyhláška č. 79/2013 Sb., o provedení některých ustanovení zákona č. 373/2011 Sb., o specifických zdravotních službách, (vyhláška o pracovnělékařských službách a některých druzích posudkové péče), ve zněni pozdějších předpisu</w:t>
      </w:r>
    </w:p>
    <w:p w14:paraId="3D92C217" w14:textId="77777777" w:rsidR="00C45F99" w:rsidRPr="00C45F99" w:rsidRDefault="00C45F99" w:rsidP="00C45F99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C45F9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Ministerstvo zdravotnictví stanoví podle § 95 odst. 1 k provedení § 52 písm. a), c) a d) zákona č. 373/2011 Sb., o specifických zdravotních službách, ve znění zákona č. 202/2017 Sb.:</w:t>
      </w:r>
    </w:p>
    <w:p w14:paraId="422CB795" w14:textId="77777777" w:rsidR="00C45F99" w:rsidRPr="00C45F99" w:rsidRDefault="00C45F99" w:rsidP="00C45F99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C45F99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Čl. I</w:t>
      </w:r>
    </w:p>
    <w:p w14:paraId="488BB70E" w14:textId="77777777" w:rsidR="00C45F99" w:rsidRPr="00C45F99" w:rsidRDefault="00C45F99" w:rsidP="00C45F99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C45F9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Vyhláška č. 79/2013 Sb., o provedení některých ustanovení zákona č. 373/</w:t>
      </w:r>
      <w:proofErr w:type="gramStart"/>
      <w:r w:rsidRPr="00C45F9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2011  Sb.</w:t>
      </w:r>
      <w:proofErr w:type="gramEnd"/>
      <w:r w:rsidRPr="00C45F9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, o specifických zdravotních službách, (vyhláška o pracovnělékařských službách a některých druzích posudkové péče), ve znění vyhlášky č. 436/2017 Sb. a vyhlášky č. 452/2022 Sb., se mění takto:</w:t>
      </w:r>
    </w:p>
    <w:p w14:paraId="32FA6B74" w14:textId="77777777" w:rsidR="00C45F99" w:rsidRPr="00C45F99" w:rsidRDefault="00C45F99" w:rsidP="00C45F99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C45F9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1. V § </w:t>
      </w:r>
      <w:proofErr w:type="spellStart"/>
      <w:r w:rsidRPr="00C45F9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14a</w:t>
      </w:r>
      <w:proofErr w:type="spellEnd"/>
      <w:r w:rsidRPr="00C45F9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odst. 1 písm. a) se část věty za středníkem včetně středníku zrušuje.</w:t>
      </w:r>
    </w:p>
    <w:p w14:paraId="4BF91309" w14:textId="77777777" w:rsidR="00C45F99" w:rsidRPr="00C45F99" w:rsidRDefault="00C45F99" w:rsidP="00C45F99">
      <w:pPr>
        <w:shd w:val="clear" w:color="auto" w:fill="FFFFFF"/>
        <w:spacing w:after="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C45F9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2. V § </w:t>
      </w:r>
      <w:proofErr w:type="spellStart"/>
      <w:r w:rsidRPr="00C45F9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15a</w:t>
      </w:r>
      <w:proofErr w:type="spellEnd"/>
      <w:r w:rsidRPr="00C45F9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se písmeno a) zrušuje.</w:t>
      </w:r>
      <w:r w:rsidRPr="00C45F9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br/>
        <w:t>Dosavadní písmena b) až d) se označují jako písmena a) až c).</w:t>
      </w:r>
    </w:p>
    <w:p w14:paraId="2D5C2E91" w14:textId="77777777" w:rsidR="00C45F99" w:rsidRPr="00C45F99" w:rsidRDefault="00C45F99" w:rsidP="00C45F99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C45F9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3. V § </w:t>
      </w:r>
      <w:proofErr w:type="spellStart"/>
      <w:r w:rsidRPr="00C45F9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15a</w:t>
      </w:r>
      <w:proofErr w:type="spellEnd"/>
      <w:r w:rsidRPr="00C45F9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odst. 1 písm. b) se slova „uvedený v přihlášce ke studiu“ zrušují.</w:t>
      </w:r>
    </w:p>
    <w:p w14:paraId="4473328A" w14:textId="77777777" w:rsidR="00C45F99" w:rsidRPr="00C45F99" w:rsidRDefault="00C45F99" w:rsidP="00C45F99">
      <w:pPr>
        <w:shd w:val="clear" w:color="auto" w:fill="FFFFFF"/>
        <w:spacing w:after="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C45F9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4. V § 17 odst. 1 se písmeno a) zrušuje.</w:t>
      </w:r>
      <w:r w:rsidRPr="00C45F9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br/>
        <w:t>Dosavadní písmena b) až d) se označují jako písmena a) až c).</w:t>
      </w:r>
    </w:p>
    <w:p w14:paraId="1266A503" w14:textId="77777777" w:rsidR="00C45F99" w:rsidRPr="00C45F99" w:rsidRDefault="00C45F99" w:rsidP="00C45F99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C45F9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5. V § </w:t>
      </w:r>
      <w:proofErr w:type="spellStart"/>
      <w:r w:rsidRPr="00C45F9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17a</w:t>
      </w:r>
      <w:proofErr w:type="spellEnd"/>
      <w:r w:rsidRPr="00C45F9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písm. a) se číslo „17“ nahrazuje číslem „16“.</w:t>
      </w:r>
    </w:p>
    <w:p w14:paraId="06D52582" w14:textId="77777777" w:rsidR="00C45F99" w:rsidRPr="00C45F99" w:rsidRDefault="00C45F99" w:rsidP="00C45F99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C45F99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Čl. II</w:t>
      </w:r>
    </w:p>
    <w:p w14:paraId="3A0C8F4B" w14:textId="77777777" w:rsidR="00C45F99" w:rsidRPr="00C45F99" w:rsidRDefault="00C45F99" w:rsidP="00C45F99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C45F99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Účinnost</w:t>
      </w:r>
    </w:p>
    <w:p w14:paraId="0EE20A63" w14:textId="77777777" w:rsidR="00C45F99" w:rsidRPr="00C45F99" w:rsidRDefault="00C45F99" w:rsidP="00C45F99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C45F9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Tato vyhláška nabývá účinnosti dnem 31. ledna 2024.</w:t>
      </w:r>
    </w:p>
    <w:p w14:paraId="10B53F26" w14:textId="77777777" w:rsidR="00C45F99" w:rsidRPr="00C45F99" w:rsidRDefault="00C45F99" w:rsidP="00C45F9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C45F9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Ministr:</w:t>
      </w:r>
      <w:r w:rsidRPr="00C45F9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br/>
        <w:t>prof. MUDr. </w:t>
      </w:r>
      <w:r w:rsidRPr="00C45F99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Válek</w:t>
      </w:r>
      <w:r w:rsidRPr="00C45F9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, CSc., MBA, </w:t>
      </w:r>
      <w:proofErr w:type="spellStart"/>
      <w:r w:rsidRPr="00C45F9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EBIR</w:t>
      </w:r>
      <w:proofErr w:type="spellEnd"/>
      <w:r w:rsidRPr="00C45F99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, v. r.</w:t>
      </w:r>
    </w:p>
    <w:p w14:paraId="2AB69B5D" w14:textId="77777777" w:rsidR="00C45F99" w:rsidRDefault="00C45F99"/>
    <w:sectPr w:rsidR="00C45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F99"/>
    <w:rsid w:val="00C4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564F"/>
  <w15:chartTrackingRefBased/>
  <w15:docId w15:val="{9FC80E19-94F0-4BA8-B5D8-2B42F72A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45F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45F9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customStyle="1" w:styleId="normalcentertucny">
    <w:name w:val="normalcentertucny"/>
    <w:basedOn w:val="Normln"/>
    <w:rsid w:val="00C4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normalodsazene">
    <w:name w:val="normalodsazene"/>
    <w:basedOn w:val="Normln"/>
    <w:rsid w:val="00C4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normalcenter">
    <w:name w:val="normalcenter"/>
    <w:basedOn w:val="Normln"/>
    <w:rsid w:val="00C4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C45F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5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Mach</dc:creator>
  <cp:keywords/>
  <dc:description/>
  <cp:lastModifiedBy>Jan Mach</cp:lastModifiedBy>
  <cp:revision>1</cp:revision>
  <dcterms:created xsi:type="dcterms:W3CDTF">2024-01-25T13:59:00Z</dcterms:created>
  <dcterms:modified xsi:type="dcterms:W3CDTF">2024-01-25T14:00:00Z</dcterms:modified>
</cp:coreProperties>
</file>